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3585"/>
        <w:gridCol w:w="1095"/>
        <w:gridCol w:w="3120"/>
        <w:tblGridChange w:id="0">
          <w:tblGrid>
            <w:gridCol w:w="1560"/>
            <w:gridCol w:w="3585"/>
            <w:gridCol w:w="1095"/>
            <w:gridCol w:w="3120"/>
          </w:tblGrid>
        </w:tblGridChange>
      </w:tblGrid>
      <w:tr>
        <w:trPr>
          <w:cantSplit w:val="0"/>
          <w:trHeight w:val="504.000244140625" w:hRule="atLeast"/>
          <w:tblHeader w:val="0"/>
        </w:trPr>
        <w:tc>
          <w:tcPr>
            <w:vMerge w:val="restart"/>
          </w:tcPr>
          <w:p w:rsidR="00000000" w:rsidDel="00000000" w:rsidP="00000000" w:rsidRDefault="00000000" w:rsidRPr="00000000" w14:paraId="00000002">
            <w:pPr>
              <w:spacing w:line="240" w:lineRule="auto"/>
              <w:jc w:val="center"/>
              <w:rPr>
                <w:rFonts w:ascii="Times New Roman" w:cs="Times New Roman" w:eastAsia="Times New Roman" w:hAnsi="Times New Roman"/>
                <w:i w:val="1"/>
                <w:iCs w:val="1"/>
                <w:sz w:val="20"/>
                <w:szCs w:val="20"/>
              </w:rPr>
            </w:pPr>
            <w:bookmarkStart w:colFirst="0" w:colLast="0" w:name="_gjdgxs" w:id="0"/>
            <w:bookmarkEnd w:id="0"/>
            <w:r w:rsidDel="00000000" w:rsidR="00000000" w:rsidRPr="00000000">
              <w:rPr>
                <w:rFonts w:ascii="Times New Roman" w:cs="Times New Roman" w:eastAsia="Times New Roman" w:hAnsi="Times New Roman"/>
                <w:sz w:val="20"/>
                <w:szCs w:val="20"/>
              </w:rPr>
              <w:drawing>
                <wp:inline distB="0" distT="0" distL="0" distR="0">
                  <wp:extent cx="857250" cy="1003300"/>
                  <wp:effectExtent b="0" l="0" r="0" t="0"/>
                  <wp:docPr id="1" name="image1.png"/>
                  <a:graphic>
                    <a:graphicData uri="http://schemas.openxmlformats.org/drawingml/2006/picture">
                      <pic:pic>
                        <pic:nvPicPr>
                          <pic:cNvPr id="0" name="image1.png"/>
                          <pic:cNvPicPr preferRelativeResize="0"/>
                        </pic:nvPicPr>
                        <pic:blipFill>
                          <a:blip r:embed="rId6"/>
                          <a:srcRect b="4407" l="12144" r="13066" t="4950"/>
                          <a:stretch>
                            <a:fillRect/>
                          </a:stretch>
                        </pic:blipFill>
                        <pic:spPr>
                          <a:xfrm>
                            <a:off x="0" y="0"/>
                            <a:ext cx="857250" cy="1003300"/>
                          </a:xfrm>
                          <a:prstGeom prst="rect"/>
                          <a:ln/>
                        </pic:spPr>
                      </pic:pic>
                    </a:graphicData>
                  </a:graphic>
                </wp:inline>
              </w:drawing>
            </w:r>
            <w:r w:rsidDel="00000000" w:rsidR="00000000" w:rsidRPr="00000000">
              <w:rPr>
                <w:rtl w:val="0"/>
              </w:rPr>
            </w:r>
          </w:p>
        </w:tc>
        <w:tc>
          <w:tcPr>
            <w:gridSpan w:val="3"/>
            <w:shd w:fill="efefef" w:val="clear"/>
          </w:tcPr>
          <w:p w:rsidR="00000000" w:rsidDel="00000000" w:rsidP="00000000" w:rsidRDefault="00000000" w:rsidRPr="00000000" w14:paraId="00000003">
            <w:pPr>
              <w:widowControl w:val="0"/>
              <w:spacing w:before="5" w:line="240" w:lineRule="auto"/>
              <w:ind w:left="104" w:firstLine="0"/>
              <w:rPr>
                <w:rFonts w:ascii="Times New Roman" w:cs="Times New Roman" w:eastAsia="Times New Roman" w:hAnsi="Times New Roman"/>
                <w:b w:val="1"/>
                <w:bCs w:val="1"/>
                <w:color w:val="0d5f78"/>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Județul</w:t>
            </w:r>
          </w:p>
          <w:p w:rsidR="00000000" w:rsidDel="00000000" w:rsidP="00000000" w:rsidRDefault="00000000" w:rsidRPr="00000000" w14:paraId="00000004">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CLUJ</w:t>
            </w:r>
          </w:p>
        </w:tc>
      </w:tr>
      <w:tr>
        <w:trPr>
          <w:cantSplit w:val="0"/>
          <w:trHeight w:val="504.019775390625" w:hRule="atLeast"/>
          <w:tblHeader w:val="0"/>
        </w:trPr>
        <w:tc>
          <w:tcPr>
            <w:vMerge w:val="continue"/>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d5f78"/>
                <w:sz w:val="20"/>
                <w:szCs w:val="20"/>
                <w:u w:val="none"/>
                <w:shd w:fill="f0f0f0" w:val="clear"/>
                <w:vertAlign w:val="baseline"/>
              </w:rPr>
            </w:pPr>
            <w:r w:rsidDel="00000000" w:rsidR="00000000" w:rsidRPr="00000000">
              <w:rPr>
                <w:rtl w:val="0"/>
              </w:rPr>
            </w:r>
          </w:p>
        </w:tc>
        <w:tc>
          <w:tcPr>
            <w:gridSpan w:val="3"/>
            <w:shd w:fill="efefef" w:val="clear"/>
          </w:tcPr>
          <w:p w:rsidR="00000000" w:rsidDel="00000000" w:rsidP="00000000" w:rsidRDefault="00000000" w:rsidRPr="00000000" w14:paraId="00000008">
            <w:pPr>
              <w:widowControl w:val="0"/>
              <w:spacing w:before="5" w:line="240" w:lineRule="auto"/>
              <w:ind w:left="104" w:firstLine="0"/>
              <w:rPr>
                <w:rFonts w:ascii="Times New Roman" w:cs="Times New Roman" w:eastAsia="Times New Roman" w:hAnsi="Times New Roman"/>
                <w:b w:val="1"/>
                <w:bCs w:val="1"/>
                <w:color w:val="0d5f78"/>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Autoritatea administrației publice</w:t>
            </w:r>
          </w:p>
          <w:p w:rsidR="00000000" w:rsidDel="00000000" w:rsidP="00000000" w:rsidRDefault="00000000" w:rsidRPr="00000000" w14:paraId="00000009">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PRIMĂRIA COMUNEI FLOREȘTI</w:t>
            </w:r>
          </w:p>
        </w:tc>
      </w:tr>
      <w:tr>
        <w:trPr>
          <w:cantSplit w:val="0"/>
          <w:trHeight w:val="512.16064453125" w:hRule="atLeast"/>
          <w:tblHeader w:val="0"/>
        </w:trPr>
        <w:tc>
          <w:tcPr>
            <w:vMerge w:val="continue"/>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d5f78"/>
                <w:sz w:val="20"/>
                <w:szCs w:val="20"/>
                <w:u w:val="none"/>
                <w:shd w:fill="f0f0f0" w:val="clear"/>
                <w:vertAlign w:val="baseline"/>
              </w:rPr>
            </w:pPr>
            <w:r w:rsidDel="00000000" w:rsidR="00000000" w:rsidRPr="00000000">
              <w:rPr>
                <w:rtl w:val="0"/>
              </w:rPr>
            </w:r>
          </w:p>
        </w:tc>
        <w:tc>
          <w:tcPr>
            <w:shd w:fill="efefef" w:val="clear"/>
          </w:tcPr>
          <w:p w:rsidR="00000000" w:rsidDel="00000000" w:rsidP="00000000" w:rsidRDefault="00000000" w:rsidRPr="00000000" w14:paraId="0000000D">
            <w:pPr>
              <w:widowControl w:val="0"/>
              <w:spacing w:before="5" w:line="240" w:lineRule="auto"/>
              <w:ind w:left="104" w:firstLine="0"/>
              <w:rPr>
                <w:rFonts w:ascii="Times New Roman" w:cs="Times New Roman" w:eastAsia="Times New Roman" w:hAnsi="Times New Roman"/>
                <w:b w:val="1"/>
                <w:bCs w:val="1"/>
                <w:color w:val="0d5f78"/>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Cod de identificare fiscală (CIF)</w:t>
            </w:r>
          </w:p>
          <w:p w:rsidR="00000000" w:rsidDel="00000000" w:rsidP="00000000" w:rsidRDefault="00000000" w:rsidRPr="00000000" w14:paraId="0000000E">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4485391</w:t>
            </w:r>
          </w:p>
        </w:tc>
        <w:tc>
          <w:tcPr>
            <w:gridSpan w:val="2"/>
            <w:shd w:fill="efefef" w:val="clear"/>
          </w:tcPr>
          <w:p w:rsidR="00000000" w:rsidDel="00000000" w:rsidP="00000000" w:rsidRDefault="00000000" w:rsidRPr="00000000" w14:paraId="0000000F">
            <w:pPr>
              <w:widowControl w:val="0"/>
              <w:spacing w:before="5" w:line="240" w:lineRule="auto"/>
              <w:ind w:left="103"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Adresa oficială</w:t>
            </w:r>
            <w:r w:rsidDel="00000000" w:rsidR="00000000" w:rsidRPr="00000000">
              <w:rPr>
                <w:rtl w:val="0"/>
              </w:rPr>
            </w:r>
          </w:p>
          <w:p w:rsidR="00000000" w:rsidDel="00000000" w:rsidP="00000000" w:rsidRDefault="00000000" w:rsidRPr="00000000" w14:paraId="00000010">
            <w:pPr>
              <w:widowControl w:val="0"/>
              <w:spacing w:before="6" w:line="240" w:lineRule="auto"/>
              <w:ind w:left="103"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Str. Avram Iancu. Nr. 170, Telefon: 0364-994, </w:t>
            </w:r>
          </w:p>
          <w:p w:rsidR="00000000" w:rsidDel="00000000" w:rsidP="00000000" w:rsidRDefault="00000000" w:rsidRPr="00000000" w14:paraId="00000011">
            <w:pPr>
              <w:widowControl w:val="0"/>
              <w:spacing w:before="6" w:line="240" w:lineRule="auto"/>
              <w:ind w:left="103"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email: urbanism@floresticluj.ro</w:t>
            </w:r>
          </w:p>
        </w:tc>
      </w:tr>
      <w:tr>
        <w:trPr>
          <w:cantSplit w:val="0"/>
          <w:trHeight w:val="504.019775390625" w:hRule="atLeast"/>
          <w:tblHeader w:val="0"/>
        </w:trPr>
        <w:tc>
          <w:tcPr>
            <w:vMerge w:val="continue"/>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7a7a7a"/>
                <w:sz w:val="20"/>
                <w:szCs w:val="20"/>
                <w:u w:val="none"/>
                <w:shd w:fill="f0f0f0" w:val="clear"/>
                <w:vertAlign w:val="baseline"/>
              </w:rPr>
            </w:pPr>
            <w:r w:rsidDel="00000000" w:rsidR="00000000" w:rsidRPr="00000000">
              <w:rPr>
                <w:rtl w:val="0"/>
              </w:rPr>
            </w:r>
          </w:p>
        </w:tc>
        <w:tc>
          <w:tcPr>
            <w:gridSpan w:val="2"/>
            <w:shd w:fill="efefef" w:val="clear"/>
          </w:tcPr>
          <w:p w:rsidR="00000000" w:rsidDel="00000000" w:rsidP="00000000" w:rsidRDefault="00000000" w:rsidRPr="00000000" w14:paraId="00000014">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Număr de înregistrare</w:t>
            </w:r>
            <w:r w:rsidDel="00000000" w:rsidR="00000000" w:rsidRPr="00000000">
              <w:rPr>
                <w:rtl w:val="0"/>
              </w:rPr>
            </w:r>
          </w:p>
        </w:tc>
        <w:tc>
          <w:tcPr>
            <w:shd w:fill="efefef" w:val="clear"/>
          </w:tcPr>
          <w:p w:rsidR="00000000" w:rsidDel="00000000" w:rsidP="00000000" w:rsidRDefault="00000000" w:rsidRPr="00000000" w14:paraId="00000016">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Data</w:t>
            </w:r>
            <w:r w:rsidDel="00000000" w:rsidR="00000000" w:rsidRPr="00000000">
              <w:rPr>
                <w:rtl w:val="0"/>
              </w:rPr>
            </w:r>
          </w:p>
        </w:tc>
      </w:tr>
    </w:tbl>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892.0458984375" w:firstLine="0"/>
        <w:jc w:val="left"/>
        <w:rPr>
          <w:sz w:val="20"/>
          <w:szCs w:val="20"/>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80" w:right="3892.0458984375" w:firstLine="72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CERERE</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p>
    <w:tbl>
      <w:tblPr>
        <w:tblStyle w:val="Table2"/>
        <w:tblW w:w="9348.09997558593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210.6799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 1. CĂTRE</w:t>
            </w:r>
          </w:p>
        </w:tc>
      </w:tr>
      <w:tr>
        <w:trPr>
          <w:cantSplit w:val="0"/>
          <w:trHeight w:val="512.159423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rPr>
                <w:rFonts w:ascii="Times New Roman" w:cs="Times New Roman" w:eastAsia="Times New Roman" w:hAnsi="Times New Roman"/>
                <w:b w:val="0"/>
                <w:bCs w:val="0"/>
                <w:i w:val="1"/>
                <w:iCs w:val="1"/>
                <w:smallCaps w:val="0"/>
                <w:strike w:val="0"/>
                <w:color w:val="7a7a7a"/>
                <w:sz w:val="20"/>
                <w:szCs w:val="20"/>
                <w:u w:val="none"/>
                <w:shd w:fill="auto" w:val="clear"/>
                <w:vertAlign w:val="baseline"/>
              </w:rPr>
            </w:pPr>
            <w:r w:rsidDel="00000000" w:rsidR="00000000" w:rsidRPr="00000000">
              <w:rPr>
                <w:rFonts w:ascii="Times New Roman" w:cs="Times New Roman" w:eastAsia="Times New Roman" w:hAnsi="Times New Roman"/>
                <w:b w:val="1"/>
                <w:bCs w:val="1"/>
                <w:sz w:val="20"/>
                <w:szCs w:val="20"/>
                <w:shd w:fill="f4f4f4" w:val="clear"/>
                <w:rtl w:val="0"/>
              </w:rPr>
              <w:t xml:space="preserve"> PRIMĂRIA COMUNEI FLOREȘTI</w:t>
            </w:r>
            <w:r w:rsidDel="00000000" w:rsidR="00000000" w:rsidRPr="00000000">
              <w:rPr>
                <w:rtl w:val="0"/>
              </w:rPr>
            </w:r>
          </w:p>
        </w:tc>
      </w:tr>
      <w:tr>
        <w:trPr>
          <w:cantSplit w:val="0"/>
          <w:trHeight w:val="168.78051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Cererea va fi transmisă către președintele consiliului județean, primarul general, primarul de sector sau primarul municipiului / orașului / comunei, după caz. </w:t>
            </w:r>
          </w:p>
        </w:tc>
      </w:tr>
    </w:tbl>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9348.09997558593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57.8201293945312"/>
        <w:gridCol w:w="1558.599853515625"/>
        <w:gridCol w:w="779.1000366210938"/>
        <w:gridCol w:w="778.7200927734375"/>
        <w:gridCol w:w="778.7200927734375"/>
        <w:gridCol w:w="778.7200927734375"/>
        <w:gridCol w:w="1558.9996337890625"/>
        <w:gridCol w:w="1557.4200439453125"/>
        <w:tblGridChange w:id="0">
          <w:tblGrid>
            <w:gridCol w:w="1557.8201293945312"/>
            <w:gridCol w:w="1558.599853515625"/>
            <w:gridCol w:w="779.1000366210938"/>
            <w:gridCol w:w="778.7200927734375"/>
            <w:gridCol w:w="778.7200927734375"/>
            <w:gridCol w:w="778.7200927734375"/>
            <w:gridCol w:w="1558.9996337890625"/>
            <w:gridCol w:w="1557.4200439453125"/>
          </w:tblGrid>
        </w:tblGridChange>
      </w:tblGrid>
      <w:tr>
        <w:trPr>
          <w:cantSplit w:val="0"/>
          <w:trHeight w:val="210.67993164062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2. SOLICITANTUL</w:t>
            </w:r>
          </w:p>
        </w:tc>
      </w:tr>
      <w:tr>
        <w:trPr>
          <w:cantSplit w:val="0"/>
          <w:trHeight w:val="504.019775390625"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Nume și prenume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CNP</w:t>
            </w:r>
          </w:p>
        </w:tc>
      </w:tr>
      <w:tr>
        <w:trPr>
          <w:cantSplit w:val="0"/>
          <w:trHeight w:val="188.559570312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Act de identitate</w:t>
            </w:r>
          </w:p>
        </w:tc>
      </w:tr>
      <w:tr>
        <w:trPr>
          <w:cantSplit w:val="0"/>
          <w:trHeight w:val="504.020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Seria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34033203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Numărul </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Eliberat de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0834960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La data</w:t>
            </w:r>
          </w:p>
        </w:tc>
      </w:tr>
      <w:tr>
        <w:trPr>
          <w:cantSplit w:val="0"/>
          <w:trHeight w:val="187.3999023437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Domiciliul</w:t>
            </w:r>
          </w:p>
        </w:tc>
      </w:tr>
      <w:tr>
        <w:trPr>
          <w:cantSplit w:val="0"/>
          <w:trHeight w:val="505.179443359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20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Județul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Municipiul / orașul / comuna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Satul / sectorul</w:t>
            </w:r>
          </w:p>
        </w:tc>
      </w:tr>
      <w:tr>
        <w:trPr>
          <w:cantSplit w:val="0"/>
          <w:trHeight w:val="504.00024414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Strada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16650390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Cod poștal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362304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Țara</w:t>
            </w:r>
          </w:p>
        </w:tc>
      </w:tr>
      <w:tr>
        <w:trPr>
          <w:cantSplit w:val="0"/>
          <w:trHeight w:val="188.579711914062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Date de contact</w:t>
            </w:r>
          </w:p>
        </w:tc>
      </w:tr>
      <w:tr>
        <w:trPr>
          <w:cantSplit w:val="0"/>
          <w:trHeight w:val="504.020385742187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580505371093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Telefon / fax </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E-mail</w:t>
            </w:r>
          </w:p>
        </w:tc>
      </w:tr>
      <w:tr>
        <w:trPr>
          <w:cantSplit w:val="0"/>
          <w:trHeight w:val="188.559570312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Reprezentare</w:t>
            </w:r>
          </w:p>
        </w:tc>
      </w:tr>
      <w:tr>
        <w:trPr>
          <w:cantSplit w:val="0"/>
          <w:trHeight w:val="504.400024414062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În calitate de reprezentant al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CUI / CIF</w:t>
            </w:r>
          </w:p>
        </w:tc>
      </w:tr>
      <w:tr>
        <w:trPr>
          <w:cantSplit w:val="0"/>
          <w:trHeight w:val="216.480102539062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titular al dreptului de proprietate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împuternicit al titularului</w:t>
            </w:r>
          </w:p>
        </w:tc>
      </w:tr>
    </w:tbl>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4288845062256" w:lineRule="auto"/>
        <w:ind w:left="289.1998291015625" w:right="25.14892578125"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în conformitate cu secțiunea a 4-a din Legea nr. 169/2026 privind Codul amenajării teritoriului, urbanismului și construcțiilor, în  temeiul art. 301, solicit emiterea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704345703125" w:line="240" w:lineRule="auto"/>
        <w:ind w:left="0" w:right="2867.53173828125" w:firstLine="0"/>
        <w:jc w:val="righ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AUTORIZAȚIEI DE REGULARIZARE</w:t>
      </w:r>
    </w:p>
    <w:tbl>
      <w:tblPr>
        <w:tblStyle w:val="Table4"/>
        <w:tblW w:w="9348.09997558593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57.8201293945312"/>
        <w:gridCol w:w="1558.599853515625"/>
        <w:gridCol w:w="2336.5402221679688"/>
        <w:gridCol w:w="778.7200927734375"/>
        <w:gridCol w:w="780.279541015625"/>
        <w:gridCol w:w="2336.14013671875"/>
        <w:tblGridChange w:id="0">
          <w:tblGrid>
            <w:gridCol w:w="1557.8201293945312"/>
            <w:gridCol w:w="1558.599853515625"/>
            <w:gridCol w:w="2336.5402221679688"/>
            <w:gridCol w:w="778.7200927734375"/>
            <w:gridCol w:w="780.279541015625"/>
            <w:gridCol w:w="2336.14013671875"/>
          </w:tblGrid>
        </w:tblGridChange>
      </w:tblGrid>
      <w:tr>
        <w:trPr>
          <w:cantSplit w:val="0"/>
          <w:trHeight w:val="210.700073242187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 4. IMOBILUL</w:t>
            </w:r>
          </w:p>
        </w:tc>
      </w:tr>
      <w:tr>
        <w:trPr>
          <w:cantSplit w:val="0"/>
          <w:trHeight w:val="216.50024414062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teren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construcții</w:t>
            </w:r>
          </w:p>
        </w:tc>
      </w:tr>
      <w:tr>
        <w:trPr>
          <w:cantSplit w:val="0"/>
          <w:trHeight w:val="503.980102539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20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Județ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Municipiu / oraș / comună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Sat / sector</w:t>
            </w:r>
          </w:p>
        </w:tc>
      </w:tr>
      <w:tr>
        <w:trPr>
          <w:cantSplit w:val="0"/>
          <w:trHeight w:val="505.1800537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4002075195312"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Cod poștal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5778808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Strada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09204101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293334960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Bl. / sc. / et. / ap.</w:t>
            </w:r>
          </w:p>
        </w:tc>
      </w:tr>
      <w:tr>
        <w:trPr>
          <w:cantSplit w:val="0"/>
          <w:trHeight w:val="510.99975585937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Număr cadastral</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0"/>
                <w:bCs w:val="0"/>
                <w:i w:val="1"/>
                <w:iCs w:val="1"/>
                <w:smallCaps w:val="0"/>
                <w:strike w:val="0"/>
                <w:color w:val="7a7a7a"/>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a7a7a"/>
                <w:sz w:val="20"/>
                <w:szCs w:val="20"/>
                <w:u w:val="none"/>
                <w:shd w:fill="auto" w:val="clear"/>
                <w:vertAlign w:val="baseline"/>
                <w:rtl w:val="0"/>
              </w:rPr>
              <w:t xml:space="preserve">dacă imobilul e înscris în e-Terra</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Carte funciară nr.</w:t>
            </w:r>
          </w:p>
        </w:tc>
      </w:tr>
      <w:tr>
        <w:trPr>
          <w:cantSplit w:val="0"/>
          <w:trHeight w:val="216.4999389648437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extras de carte funciară actualizat, anexat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plan de încadrare în zonă în sistem Stereo 70, anexat</w:t>
            </w:r>
          </w:p>
        </w:tc>
      </w:tr>
    </w:tbl>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5"/>
        <w:tblW w:w="9348.09997558593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210.6799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5. SITUAȚIA CONSTRUCȚIEI</w:t>
            </w:r>
          </w:p>
        </w:tc>
      </w:tr>
      <w:tr>
        <w:trPr>
          <w:cantSplit w:val="0"/>
          <w:trHeight w:val="215.339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realizată FĂRĂ autorizație de construire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realizată CU NERESPECTAREA autorizației de construire</w:t>
            </w:r>
          </w:p>
        </w:tc>
      </w:tr>
      <w:tr>
        <w:trPr>
          <w:cantSplit w:val="0"/>
          <w:trHeight w:val="512.160034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403015136719"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Autorizația nerespectată — nr. / data / emitent</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0"/>
                <w:bCs w:val="0"/>
                <w:i w:val="1"/>
                <w:iCs w:val="1"/>
                <w:smallCaps w:val="0"/>
                <w:strike w:val="0"/>
                <w:color w:val="7a7a7a"/>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a7a7a"/>
                <w:sz w:val="20"/>
                <w:szCs w:val="20"/>
                <w:u w:val="none"/>
                <w:shd w:fill="auto" w:val="clear"/>
                <w:vertAlign w:val="baseline"/>
                <w:rtl w:val="0"/>
              </w:rPr>
              <w:t xml:space="preserve">dacă este cazul</w:t>
            </w:r>
          </w:p>
        </w:tc>
      </w:tr>
      <w:tr>
        <w:trPr>
          <w:cantSplit w:val="0"/>
          <w:trHeight w:val="188.5601806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a7a7a"/>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Încadrarea — art. 301, se bifează cazul aplicabil</w:t>
            </w:r>
          </w:p>
        </w:tc>
      </w:tr>
      <w:tr>
        <w:trPr>
          <w:cantSplit w:val="0"/>
          <w:trHeight w:val="836.159820556640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4.03804302215576" w:lineRule="auto"/>
              <w:ind w:left="121.9598388671875" w:right="1850.8184814453125"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alin. (2) — locuință unifamilială, suprafață construită desfășurată de cel mult 150 mp, care nu este monument istoric</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alin. (2) — anexă a locuinței / gospodărească / a exploatației agricole, de cel mult 150 mp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92260742187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alin. (2) — lucrări de închidere a balcoanelor, fără extindere pe domeniul public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459350585937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alin. (7) — alte categorii, în termenul de excepție de cel mult 1 an de la intrarea în vigoare a Codului</w:t>
            </w:r>
          </w:p>
        </w:tc>
      </w:tr>
    </w:tbl>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bl>
      <w:tblPr>
        <w:tblStyle w:val="Table6"/>
        <w:tblW w:w="9348.09997558593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37.6998901367188"/>
        <w:gridCol w:w="3893.9804077148438"/>
        <w:gridCol w:w="3116.419677734375"/>
        <w:tblGridChange w:id="0">
          <w:tblGrid>
            <w:gridCol w:w="2337.6998901367188"/>
            <w:gridCol w:w="3893.9804077148438"/>
            <w:gridCol w:w="3116.419677734375"/>
          </w:tblGrid>
        </w:tblGridChange>
      </w:tblGrid>
      <w:tr>
        <w:trPr>
          <w:cantSplit w:val="0"/>
          <w:trHeight w:val="209.52026367187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595959"/>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6. DOCUMENTAȚIA ȘI EXPERTIZAREA TEHNICĂ PENTRU CERINȚELE FUNDAMNETALE</w:t>
            </w:r>
          </w:p>
        </w:tc>
      </w:tr>
      <w:tr>
        <w:trPr>
          <w:cantSplit w:val="0"/>
          <w:trHeight w:val="505.179443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05747985839844"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P.A.C. nr. / 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1700439453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Elaborator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055419921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Proiectant autor — nr. TNA</w:t>
            </w:r>
          </w:p>
        </w:tc>
      </w:tr>
      <w:tr>
        <w:trPr>
          <w:cantSplit w:val="0"/>
          <w:trHeight w:val="187.3999023437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Rapoartele de expertiză tehnică, pe cerințele fundamentale</w:t>
            </w:r>
          </w:p>
        </w:tc>
      </w:tr>
      <w:tr>
        <w:trPr>
          <w:cantSplit w:val="0"/>
          <w:trHeight w:val="512.160644531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0702590942383" w:lineRule="auto"/>
              <w:ind w:left="112.03903198242188" w:right="435.91552734375" w:firstLine="2.6190185546875"/>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rezistență mecanică și stabilitate — nume și prenume expert tehnic / nr. certificat de expert tehnic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8200683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Raport de expertiză nr. / data</w:t>
            </w:r>
          </w:p>
        </w:tc>
      </w:tr>
      <w:tr>
        <w:trPr>
          <w:cantSplit w:val="0"/>
          <w:trHeight w:val="504.01977539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4002075195312"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securitate la incendiu — nume și prenume expert tehnic / nr. certificat de expert tehnic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8200683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Raport de expertiză nr. / data</w:t>
            </w:r>
          </w:p>
        </w:tc>
      </w:tr>
      <w:tr>
        <w:trPr>
          <w:cantSplit w:val="0"/>
          <w:trHeight w:val="512.5402832031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9074831008911" w:lineRule="auto"/>
              <w:ind w:left="112.03903198242188" w:right="92.6611328125" w:firstLine="0.1454925537109375"/>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igienă, sănătate și mediu înconjurător — nume și prenume expert tehnic / nr. certificat de expert tehnic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8200683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Raport de expertiză nr. / data</w:t>
            </w:r>
          </w:p>
        </w:tc>
      </w:tr>
      <w:tr>
        <w:trPr>
          <w:cantSplit w:val="0"/>
          <w:trHeight w:val="510.999755859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0702590942383" w:lineRule="auto"/>
              <w:ind w:left="115.09445190429688" w:right="467.779541015625" w:firstLine="0.14556884765625"/>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siguranță și accesibilitate în exploatare — nume și prenume expert tehnic / nr. certificat de expert tehnic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8200683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Raport de expertiză nr. / data</w:t>
            </w:r>
          </w:p>
        </w:tc>
      </w:tr>
      <w:tr>
        <w:trPr>
          <w:cantSplit w:val="0"/>
          <w:trHeight w:val="505.179443359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protecție împotriva zgomotului — nume și prenume expert tehnic / nr. certificat de expert tehnic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8200683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Raport de expertiză nr. / data</w:t>
            </w:r>
          </w:p>
        </w:tc>
      </w:tr>
      <w:tr>
        <w:trPr>
          <w:cantSplit w:val="0"/>
          <w:trHeight w:val="511.0009765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70691299438477" w:lineRule="auto"/>
              <w:ind w:left="112.03903198242188" w:right="87.1429443359375" w:firstLine="3.055419921875"/>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economie de energie și izolare termică — nume și prenume expert tehnic / nr. certificat de expert tehnic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8200683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Raport de expertiză nr. / data</w:t>
            </w:r>
          </w:p>
        </w:tc>
      </w:tr>
    </w:tbl>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7"/>
        <w:tblW w:w="9348.09997558593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37.6998901367188"/>
        <w:gridCol w:w="3893.9804077148438"/>
        <w:gridCol w:w="3116.419677734375"/>
        <w:tblGridChange w:id="0">
          <w:tblGrid>
            <w:gridCol w:w="2337.6998901367188"/>
            <w:gridCol w:w="3893.9804077148438"/>
            <w:gridCol w:w="3116.419677734375"/>
          </w:tblGrid>
        </w:tblGridChange>
      </w:tblGrid>
      <w:tr>
        <w:trPr>
          <w:cantSplit w:val="0"/>
          <w:trHeight w:val="210.7006835937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83685302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7. RAPORT PRIVIND RESPECTAREA REGLEMENTARILOR URBANISTICE, DACĂ ESTE CAZUL</w:t>
            </w:r>
          </w:p>
        </w:tc>
      </w:tr>
      <w:tr>
        <w:trPr>
          <w:cantSplit w:val="0"/>
          <w:trHeight w:val="505.15991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Elaborator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24780273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Raport nr. / 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09204101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certificat atestare</w:t>
            </w:r>
          </w:p>
        </w:tc>
      </w:tr>
    </w:tbl>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8"/>
        <w:tblW w:w="9348.09997558593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210.699462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8. ANEXEZ LA PREZENTA CERERE</w:t>
            </w:r>
          </w:p>
        </w:tc>
      </w:tr>
      <w:tr>
        <w:trPr>
          <w:cantSplit w:val="0"/>
          <w:trHeight w:val="215.340576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rapoartele de expertiză tehnică pentru cerințele fundamentale</w:t>
            </w:r>
          </w:p>
        </w:tc>
      </w:tr>
      <w:tr>
        <w:trPr>
          <w:cantSplit w:val="0"/>
          <w:trHeight w:val="216.5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 documente emise de către emitenții avizelor / acordurilor (câte 1 exemplar copie):</w:t>
            </w:r>
          </w:p>
        </w:tc>
      </w:tr>
      <w:tr>
        <w:trPr>
          <w:cantSplit w:val="0"/>
          <w:trHeight w:val="514.479370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4.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1058473587036" w:lineRule="auto"/>
              <w:ind w:left="109.73014831542969" w:right="376.373291015625" w:firstLine="12.22969055175781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raport privind respectarea reglementărilor urbanistice, elaborat de structura de specialitate / de specialist cu drept de semnătură în domeniul urbanismului, după caz</w:t>
            </w:r>
          </w:p>
        </w:tc>
      </w:tr>
      <w:tr>
        <w:trPr>
          <w:cantSplit w:val="0"/>
          <w:trHeight w:val="807.8198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extras de carte funciară actualizat</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166015625" w:line="204.27414894104004" w:lineRule="auto"/>
              <w:ind w:left="114.52880859375" w:right="569.219970703125" w:firstLine="45.84304809570312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documentația P.A.C. (2 exemplare sau 1 exemplar original, în format letric, acolo unde autoritatea are posibilitatea de a arhiva în format digital))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82470703125"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dovada achitării taxelor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împuternicirea, dacă este cazul</w:t>
            </w:r>
          </w:p>
        </w:tc>
      </w:tr>
    </w:tbl>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9"/>
        <w:tblW w:w="9348.09997558593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550.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8.92436981201172" w:lineRule="auto"/>
              <w:ind w:left="113.22166442871094" w:right="228.963623046875" w:hanging="8.594970703125"/>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0"/>
        <w:tblW w:w="9348.09997558593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57.8201293945312"/>
        <w:gridCol w:w="4673.860168457031"/>
        <w:gridCol w:w="3116.419677734375"/>
        <w:tblGridChange w:id="0">
          <w:tblGrid>
            <w:gridCol w:w="1557.8201293945312"/>
            <w:gridCol w:w="4673.860168457031"/>
            <w:gridCol w:w="3116.419677734375"/>
          </w:tblGrid>
        </w:tblGridChange>
      </w:tblGrid>
      <w:tr>
        <w:trPr>
          <w:cantSplit w:val="0"/>
          <w:trHeight w:val="210.6799316406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9. DATA ȘI SEMNĂTURA</w:t>
            </w:r>
          </w:p>
        </w:tc>
      </w:tr>
      <w:tr>
        <w:trPr>
          <w:cantSplit w:val="0"/>
          <w:trHeight w:val="50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5778808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Solicitantul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Semnătura</w:t>
            </w:r>
          </w:p>
        </w:tc>
      </w:tr>
    </w:tbl>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748046875" w:right="0" w:firstLine="0"/>
        <w:jc w:val="left"/>
        <w:rPr>
          <w:rFonts w:ascii="Times New Roman" w:cs="Times New Roman" w:eastAsia="Times New Roman" w:hAnsi="Times New Roman"/>
          <w:b w:val="0"/>
          <w:bCs w:val="0"/>
          <w:i w:val="0"/>
          <w:iCs w:val="0"/>
          <w:smallCaps w:val="0"/>
          <w:strike w:val="0"/>
          <w:color w:val="595959"/>
          <w:sz w:val="20"/>
          <w:szCs w:val="20"/>
          <w:u w:val="none"/>
          <w:shd w:fill="auto" w:val="clear"/>
          <w:vertAlign w:val="baseline"/>
        </w:rPr>
      </w:pPr>
      <w:r w:rsidDel="00000000" w:rsidR="00000000" w:rsidRPr="00000000">
        <w:rPr>
          <w:rtl w:val="0"/>
        </w:rPr>
      </w:r>
    </w:p>
    <w:sectPr>
      <w:pgSz w:h="16840" w:w="11900" w:orient="portrait"/>
      <w:pgMar w:bottom="503.45401763916016" w:top="804.119873046875" w:left="1165.3399658203125" w:right="1386.56005859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